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3C19" w14:textId="1CCBEE07" w:rsidR="0006799F" w:rsidRDefault="0006799F" w:rsidP="0006799F">
      <w:r>
        <w:t>Kosztorys organizacji Grudziądzkiego Festiwalu Literatury dla Dzieci i Młodzieży „Zabajnik”</w:t>
      </w:r>
    </w:p>
    <w:tbl>
      <w:tblPr>
        <w:tblStyle w:val="Tabela-Siatka"/>
        <w:tblpPr w:leftFromText="141" w:rightFromText="141" w:horzAnchor="margin" w:tblpY="768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230754" w14:paraId="66A71872" w14:textId="77777777" w:rsidTr="00230754">
        <w:tc>
          <w:tcPr>
            <w:tcW w:w="3020" w:type="dxa"/>
          </w:tcPr>
          <w:p w14:paraId="7C39E956" w14:textId="246696D8" w:rsidR="00230754" w:rsidRPr="00230754" w:rsidRDefault="00230754" w:rsidP="00230754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230754">
              <w:rPr>
                <w:b/>
                <w:bCs/>
              </w:rPr>
              <w:t>lanowane wydatki</w:t>
            </w:r>
          </w:p>
        </w:tc>
        <w:tc>
          <w:tcPr>
            <w:tcW w:w="3021" w:type="dxa"/>
          </w:tcPr>
          <w:p w14:paraId="54B973D7" w14:textId="6A67FA28" w:rsidR="00230754" w:rsidRPr="00230754" w:rsidRDefault="00230754" w:rsidP="00230754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230754">
              <w:rPr>
                <w:b/>
                <w:bCs/>
              </w:rPr>
              <w:t xml:space="preserve">wota </w:t>
            </w:r>
          </w:p>
        </w:tc>
      </w:tr>
      <w:tr w:rsidR="00230754" w14:paraId="34BD90E7" w14:textId="77777777" w:rsidTr="00230754">
        <w:tc>
          <w:tcPr>
            <w:tcW w:w="3020" w:type="dxa"/>
          </w:tcPr>
          <w:p w14:paraId="3361CE11" w14:textId="7808679E" w:rsidR="00230754" w:rsidRDefault="00230754" w:rsidP="00230754">
            <w:r>
              <w:t>Opłaty za spotkania autorskie (4 autorów)</w:t>
            </w:r>
          </w:p>
        </w:tc>
        <w:tc>
          <w:tcPr>
            <w:tcW w:w="3021" w:type="dxa"/>
          </w:tcPr>
          <w:p w14:paraId="4A2B374B" w14:textId="41B51E56" w:rsidR="00230754" w:rsidRDefault="00230754" w:rsidP="00230754">
            <w:r>
              <w:t>1</w:t>
            </w:r>
            <w:r w:rsidR="00B02DF8">
              <w:t>0</w:t>
            </w:r>
            <w:r>
              <w:t> 000 zł</w:t>
            </w:r>
          </w:p>
        </w:tc>
      </w:tr>
      <w:tr w:rsidR="00230754" w14:paraId="25607B50" w14:textId="77777777" w:rsidTr="00230754">
        <w:tc>
          <w:tcPr>
            <w:tcW w:w="3020" w:type="dxa"/>
          </w:tcPr>
          <w:p w14:paraId="676CCB0D" w14:textId="353463BF" w:rsidR="00230754" w:rsidRDefault="00230754" w:rsidP="00230754">
            <w:r>
              <w:t>Opłata za przeprowadzenie warsztatów ilustratorskich (4 warsztaty)</w:t>
            </w:r>
          </w:p>
        </w:tc>
        <w:tc>
          <w:tcPr>
            <w:tcW w:w="3021" w:type="dxa"/>
          </w:tcPr>
          <w:p w14:paraId="53B6A975" w14:textId="34D1FCDC" w:rsidR="00230754" w:rsidRDefault="00230754" w:rsidP="00230754">
            <w:r>
              <w:t>2 500 zł</w:t>
            </w:r>
          </w:p>
        </w:tc>
      </w:tr>
      <w:tr w:rsidR="00230754" w14:paraId="4133328D" w14:textId="77777777" w:rsidTr="00230754">
        <w:tc>
          <w:tcPr>
            <w:tcW w:w="3020" w:type="dxa"/>
          </w:tcPr>
          <w:p w14:paraId="01677652" w14:textId="1E6B1EC9" w:rsidR="00230754" w:rsidRDefault="00230754" w:rsidP="00230754">
            <w:r w:rsidRPr="0006799F">
              <w:t xml:space="preserve">Opłata za przeprowadzenie warsztatów </w:t>
            </w:r>
            <w:r>
              <w:t>literackich (4 warsztaty)</w:t>
            </w:r>
          </w:p>
        </w:tc>
        <w:tc>
          <w:tcPr>
            <w:tcW w:w="3021" w:type="dxa"/>
          </w:tcPr>
          <w:p w14:paraId="7932DB7D" w14:textId="4A474474" w:rsidR="00230754" w:rsidRDefault="00230754" w:rsidP="00230754">
            <w:r>
              <w:t>2 500 zł</w:t>
            </w:r>
          </w:p>
        </w:tc>
      </w:tr>
      <w:tr w:rsidR="00230754" w14:paraId="62E6588B" w14:textId="77777777" w:rsidTr="00230754">
        <w:tc>
          <w:tcPr>
            <w:tcW w:w="3020" w:type="dxa"/>
          </w:tcPr>
          <w:p w14:paraId="6427207D" w14:textId="5CF2CC0C" w:rsidR="00230754" w:rsidRDefault="00230754" w:rsidP="00230754">
            <w:r>
              <w:t>Ubezpieczenie OC i NNW</w:t>
            </w:r>
          </w:p>
        </w:tc>
        <w:tc>
          <w:tcPr>
            <w:tcW w:w="3021" w:type="dxa"/>
          </w:tcPr>
          <w:p w14:paraId="4C16505F" w14:textId="302FDCA4" w:rsidR="00230754" w:rsidRDefault="00230754" w:rsidP="00230754">
            <w:r>
              <w:t xml:space="preserve">2 000 zł </w:t>
            </w:r>
          </w:p>
        </w:tc>
      </w:tr>
      <w:tr w:rsidR="00FA6202" w14:paraId="5AD9F368" w14:textId="77777777" w:rsidTr="00230754">
        <w:tc>
          <w:tcPr>
            <w:tcW w:w="3020" w:type="dxa"/>
          </w:tcPr>
          <w:p w14:paraId="39DFAF41" w14:textId="7E575AD7" w:rsidR="00FA6202" w:rsidRDefault="00FA6202" w:rsidP="00FA6202">
            <w:r>
              <w:t xml:space="preserve">promocja wydarzenia </w:t>
            </w:r>
          </w:p>
        </w:tc>
        <w:tc>
          <w:tcPr>
            <w:tcW w:w="3021" w:type="dxa"/>
          </w:tcPr>
          <w:p w14:paraId="55531386" w14:textId="772B1EC7" w:rsidR="00FA6202" w:rsidRDefault="00B02DF8" w:rsidP="00FA6202">
            <w:r>
              <w:t>2</w:t>
            </w:r>
            <w:r w:rsidR="00FA6202">
              <w:t xml:space="preserve"> 000 zł</w:t>
            </w:r>
          </w:p>
        </w:tc>
      </w:tr>
      <w:tr w:rsidR="00FA6202" w14:paraId="7638CE40" w14:textId="77777777" w:rsidTr="00230754">
        <w:tc>
          <w:tcPr>
            <w:tcW w:w="3020" w:type="dxa"/>
          </w:tcPr>
          <w:p w14:paraId="765BD1E4" w14:textId="28741DA8" w:rsidR="00FA6202" w:rsidRDefault="00FA6202" w:rsidP="00FA6202">
            <w:r>
              <w:t xml:space="preserve">wynajem sceny plenerowej </w:t>
            </w:r>
          </w:p>
        </w:tc>
        <w:tc>
          <w:tcPr>
            <w:tcW w:w="3021" w:type="dxa"/>
          </w:tcPr>
          <w:p w14:paraId="3B90145C" w14:textId="166AF5F5" w:rsidR="00FA6202" w:rsidRDefault="00FA6202" w:rsidP="00FA6202">
            <w:r>
              <w:t>1 000 zł</w:t>
            </w:r>
          </w:p>
        </w:tc>
      </w:tr>
      <w:tr w:rsidR="00230754" w14:paraId="5CB0E908" w14:textId="77777777" w:rsidTr="00230754">
        <w:tc>
          <w:tcPr>
            <w:tcW w:w="3020" w:type="dxa"/>
          </w:tcPr>
          <w:p w14:paraId="7C4D6D99" w14:textId="68DB47C8" w:rsidR="00230754" w:rsidRDefault="00230754" w:rsidP="00230754"/>
        </w:tc>
        <w:tc>
          <w:tcPr>
            <w:tcW w:w="3021" w:type="dxa"/>
          </w:tcPr>
          <w:p w14:paraId="41728CA1" w14:textId="6EEBD871" w:rsidR="00230754" w:rsidRDefault="00230754" w:rsidP="00230754"/>
        </w:tc>
      </w:tr>
      <w:tr w:rsidR="00230754" w14:paraId="1B563A5D" w14:textId="77777777" w:rsidTr="00230754">
        <w:tc>
          <w:tcPr>
            <w:tcW w:w="3020" w:type="dxa"/>
          </w:tcPr>
          <w:p w14:paraId="7D6DF6EB" w14:textId="36A56C8E" w:rsidR="00230754" w:rsidRPr="00A31DB4" w:rsidRDefault="00230754" w:rsidP="00230754">
            <w:pPr>
              <w:rPr>
                <w:b/>
                <w:bCs/>
              </w:rPr>
            </w:pPr>
            <w:r w:rsidRPr="00A31DB4">
              <w:rPr>
                <w:b/>
                <w:bCs/>
              </w:rPr>
              <w:t xml:space="preserve">Łączny koszt </w:t>
            </w:r>
          </w:p>
        </w:tc>
        <w:tc>
          <w:tcPr>
            <w:tcW w:w="3021" w:type="dxa"/>
          </w:tcPr>
          <w:p w14:paraId="7EA69160" w14:textId="29E8503B" w:rsidR="00230754" w:rsidRPr="00A31DB4" w:rsidRDefault="00230754" w:rsidP="00230754">
            <w:pPr>
              <w:rPr>
                <w:b/>
                <w:bCs/>
              </w:rPr>
            </w:pPr>
            <w:r w:rsidRPr="00A31DB4">
              <w:rPr>
                <w:b/>
                <w:bCs/>
              </w:rPr>
              <w:t>20 000 zł</w:t>
            </w:r>
          </w:p>
        </w:tc>
      </w:tr>
    </w:tbl>
    <w:p w14:paraId="5677448E" w14:textId="77777777" w:rsidR="0006799F" w:rsidRDefault="0006799F" w:rsidP="0006799F"/>
    <w:sectPr w:rsidR="00067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85505"/>
    <w:multiLevelType w:val="hybridMultilevel"/>
    <w:tmpl w:val="3828C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42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9F"/>
    <w:rsid w:val="0006799F"/>
    <w:rsid w:val="00230754"/>
    <w:rsid w:val="002B226B"/>
    <w:rsid w:val="0055143C"/>
    <w:rsid w:val="009861E5"/>
    <w:rsid w:val="00A31DB4"/>
    <w:rsid w:val="00B02DF8"/>
    <w:rsid w:val="00BB3D62"/>
    <w:rsid w:val="00FA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94BE"/>
  <w15:chartTrackingRefBased/>
  <w15:docId w15:val="{610BC3B1-325B-4499-B751-B2275FC0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99F"/>
    <w:pPr>
      <w:ind w:left="720"/>
      <w:contextualSpacing/>
    </w:pPr>
  </w:style>
  <w:style w:type="table" w:styleId="Tabela-Siatka">
    <w:name w:val="Table Grid"/>
    <w:basedOn w:val="Standardowy"/>
    <w:uiPriority w:val="39"/>
    <w:rsid w:val="0006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2023-03-07T18:00:00Z</dcterms:created>
  <dcterms:modified xsi:type="dcterms:W3CDTF">2023-03-09T08:20:00Z</dcterms:modified>
</cp:coreProperties>
</file>